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FD09" w14:textId="77777777" w:rsidR="00EF1CC5" w:rsidRPr="00EF1CC5" w:rsidRDefault="00EF1CC5" w:rsidP="00EF1CC5">
      <w:pPr>
        <w:pageBreakBefore/>
        <w:autoSpaceDE w:val="0"/>
        <w:autoSpaceDN w:val="0"/>
        <w:adjustRightInd w:val="0"/>
        <w:spacing w:after="360" w:line="360" w:lineRule="auto"/>
        <w:rPr>
          <w:rFonts w:ascii="Arial" w:eastAsia="SimSun" w:hAnsi="Arial" w:cs="Times New Roman"/>
          <w:b/>
          <w:sz w:val="24"/>
          <w:szCs w:val="24"/>
        </w:rPr>
      </w:pPr>
      <w:r w:rsidRPr="00EF1CC5">
        <w:rPr>
          <w:rFonts w:ascii="Arial" w:hAnsi="Arial"/>
          <w:b/>
          <w:sz w:val="24"/>
        </w:rPr>
        <w:t>Cột Social Security (An Sinh Xã Hội)</w:t>
      </w:r>
    </w:p>
    <w:p w14:paraId="097D1CDD" w14:textId="77777777" w:rsidR="00EF1CC5" w:rsidRPr="00EF1CC5" w:rsidRDefault="00EF1CC5" w:rsidP="00EF1CC5">
      <w:pPr>
        <w:keepNext/>
        <w:keepLines/>
        <w:spacing w:before="240" w:after="0"/>
        <w:outlineLvl w:val="0"/>
        <w:rPr>
          <w:rFonts w:ascii="Arial" w:eastAsiaTheme="majorEastAsia" w:hAnsi="Arial" w:cstheme="majorBidi"/>
          <w:sz w:val="24"/>
          <w:szCs w:val="32"/>
        </w:rPr>
      </w:pPr>
      <w:bookmarkStart w:id="0" w:name="_Toc69889948"/>
      <w:bookmarkStart w:id="1" w:name="_Toc101159852"/>
      <w:r w:rsidRPr="00EF1CC5">
        <w:rPr>
          <w:rFonts w:ascii="Arial" w:hAnsi="Arial"/>
          <w:sz w:val="24"/>
        </w:rPr>
        <w:t xml:space="preserve">SOCIAL SECURITY </w:t>
      </w:r>
      <w:bookmarkEnd w:id="0"/>
      <w:r w:rsidRPr="00EF1CC5">
        <w:rPr>
          <w:rFonts w:ascii="Arial" w:hAnsi="Arial"/>
          <w:sz w:val="24"/>
        </w:rPr>
        <w:t>(AN SINH XÃ HỘI) SẴN SÀNG PHỤC VỤ QUÝ VỊ KHI QUÝ VỊ ĐÃ SẴN SÀNG NGHỈ HƯU</w:t>
      </w:r>
      <w:bookmarkEnd w:id="1"/>
      <w:r w:rsidRPr="00EF1CC5">
        <w:rPr>
          <w:rFonts w:ascii="Arial" w:hAnsi="Arial"/>
          <w:sz w:val="24"/>
        </w:rPr>
        <w:t xml:space="preserve"> </w:t>
      </w:r>
    </w:p>
    <w:p w14:paraId="1FC8EE8E" w14:textId="77777777" w:rsidR="00EF1CC5" w:rsidRPr="00EF1CC5" w:rsidRDefault="00EF1CC5" w:rsidP="00EF1CC5"/>
    <w:p w14:paraId="7A746DC3" w14:textId="77777777" w:rsidR="00EF1CC5" w:rsidRPr="00EF1CC5" w:rsidRDefault="00EF1CC5" w:rsidP="00EF1CC5">
      <w:pPr>
        <w:spacing w:after="0" w:line="360" w:lineRule="auto"/>
        <w:rPr>
          <w:rFonts w:ascii="Arial" w:eastAsia="SimSun" w:hAnsi="Arial" w:cs="Times New Roman"/>
          <w:b/>
          <w:sz w:val="24"/>
          <w:szCs w:val="24"/>
        </w:rPr>
      </w:pPr>
      <w:r w:rsidRPr="00EF1CC5">
        <w:rPr>
          <w:rFonts w:ascii="Arial" w:hAnsi="Arial"/>
          <w:b/>
          <w:sz w:val="24"/>
        </w:rPr>
        <w:t>Tác giả &lt;Name&gt;</w:t>
      </w:r>
    </w:p>
    <w:p w14:paraId="5FA3CA2C" w14:textId="77777777" w:rsidR="00EF1CC5" w:rsidRPr="00EF1CC5" w:rsidRDefault="00EF1CC5" w:rsidP="00EF1CC5">
      <w:pPr>
        <w:spacing w:after="0" w:line="360" w:lineRule="auto"/>
        <w:rPr>
          <w:rFonts w:ascii="Arial" w:eastAsia="SimSun" w:hAnsi="Arial" w:cs="Times New Roman"/>
          <w:b/>
          <w:sz w:val="24"/>
          <w:szCs w:val="24"/>
          <w:lang w:val="en-US"/>
        </w:rPr>
      </w:pPr>
      <w:r w:rsidRPr="00EF1CC5">
        <w:rPr>
          <w:rFonts w:ascii="Arial" w:hAnsi="Arial"/>
          <w:b/>
          <w:sz w:val="24"/>
        </w:rPr>
        <w:t>Social Security (An Sinh Xã Hội) &lt;Title&gt; tại &lt;Place&gt;</w:t>
      </w:r>
    </w:p>
    <w:p w14:paraId="298FEF66" w14:textId="77777777" w:rsidR="00EF1CC5" w:rsidRPr="00EF1CC5" w:rsidRDefault="00EF1CC5" w:rsidP="00EF1CC5">
      <w:pPr>
        <w:spacing w:after="0" w:line="360" w:lineRule="auto"/>
        <w:rPr>
          <w:rFonts w:ascii="Arial" w:eastAsia="SimSun" w:hAnsi="Arial" w:cs="Times New Roman"/>
          <w:b/>
          <w:sz w:val="24"/>
          <w:szCs w:val="24"/>
        </w:rPr>
      </w:pPr>
      <w:r w:rsidRPr="00EF1CC5">
        <w:rPr>
          <w:rFonts w:ascii="Arial" w:hAnsi="Arial"/>
          <w:b/>
          <w:noProof/>
          <w:sz w:val="24"/>
          <w:lang w:val="en-US" w:eastAsia="zh-TW" w:bidi="gu-IN"/>
        </w:rPr>
        <w:drawing>
          <wp:inline distT="0" distB="0" distL="0" distR="0" wp14:anchorId="1536A753" wp14:editId="6CBDC689">
            <wp:extent cx="3093720" cy="3093720"/>
            <wp:effectExtent l="0" t="0" r="0" b="0"/>
            <wp:docPr id="2" name="Picture 2" descr="Two men, outside, smiling as they look at smart phone 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men, outside, smiling as they look at smart phone togeth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3093720"/>
                    </a:xfrm>
                    <a:prstGeom prst="rect">
                      <a:avLst/>
                    </a:prstGeom>
                    <a:noFill/>
                    <a:ln>
                      <a:noFill/>
                    </a:ln>
                  </pic:spPr>
                </pic:pic>
              </a:graphicData>
            </a:graphic>
          </wp:inline>
        </w:drawing>
      </w:r>
    </w:p>
    <w:p w14:paraId="11DFE7BC" w14:textId="77777777" w:rsidR="00EF1CC5" w:rsidRPr="00EF1CC5" w:rsidRDefault="00EF1CC5" w:rsidP="00EF1CC5">
      <w:pPr>
        <w:autoSpaceDE w:val="0"/>
        <w:autoSpaceDN w:val="0"/>
        <w:adjustRightInd w:val="0"/>
        <w:spacing w:after="360" w:line="360" w:lineRule="auto"/>
        <w:rPr>
          <w:rFonts w:ascii="Arial" w:eastAsia="SimSun" w:hAnsi="Arial" w:cs="Times New Roman"/>
          <w:sz w:val="24"/>
          <w:szCs w:val="24"/>
        </w:rPr>
      </w:pPr>
      <w:r w:rsidRPr="00EF1CC5">
        <w:rPr>
          <w:rFonts w:ascii="Arial" w:hAnsi="Arial"/>
          <w:sz w:val="24"/>
        </w:rPr>
        <w:t xml:space="preserve">Khi quý vị cho rằng mình đã sẵn sàng nghỉ hưu, chúng tôi sẵn sàng giúp quý vị đưa ra quyết định sáng suốt về thời điểm nộp đơn xin hưởng phúc lợi. Quý vị nên quyết định căn cứ vào hoàn cảnh cá nhân và gia đình mình.  </w:t>
      </w:r>
    </w:p>
    <w:p w14:paraId="55C9DC4E" w14:textId="77777777" w:rsidR="00EF1CC5" w:rsidRPr="00EF1CC5" w:rsidRDefault="00EF1CC5" w:rsidP="00EF1CC5">
      <w:pPr>
        <w:autoSpaceDE w:val="0"/>
        <w:autoSpaceDN w:val="0"/>
        <w:adjustRightInd w:val="0"/>
        <w:spacing w:after="360" w:line="360" w:lineRule="auto"/>
        <w:rPr>
          <w:rFonts w:ascii="Arial" w:eastAsia="SimSun" w:hAnsi="Arial" w:cs="Times New Roman"/>
          <w:sz w:val="24"/>
          <w:szCs w:val="24"/>
        </w:rPr>
      </w:pPr>
      <w:r w:rsidRPr="00EF1CC5">
        <w:rPr>
          <w:rFonts w:ascii="Arial" w:hAnsi="Arial"/>
          <w:sz w:val="24"/>
        </w:rPr>
        <w:t xml:space="preserve">Quý vị có nên bắt đầu nhận phúc lợi sớm với số tiền hàng tháng nhỏ hơn trong thời gian dài hơn không?  Hay chờ để nhận được khoản thanh toán hàng tháng lớn hơn trong thời gian ngắn hơn? Câu trả lời này mang tính cá nhân và phụ thuộc vào một số yếu tố, chẳng hạn như nhu cầu tiền mặt hiện tại và dự kiến của quý vị, sức khỏe và tuổi thọ của các thành viên trong lịch sử gia đình quý vị. Quan trọng nhất là quý vị nên nghiên cứu các nhu cầu và nghĩa vụ tài chính trong tương lai của bản thân và ước tính khoản phúc lợi Social Security (An Sinh Xã Hội) mà quý vị sẽ nhận được trong tương lai.  </w:t>
      </w:r>
    </w:p>
    <w:p w14:paraId="3C158157" w14:textId="77777777" w:rsidR="00EF1CC5" w:rsidRPr="00EF1CC5" w:rsidRDefault="00EF1CC5" w:rsidP="00EF1CC5">
      <w:pPr>
        <w:autoSpaceDE w:val="0"/>
        <w:autoSpaceDN w:val="0"/>
        <w:adjustRightInd w:val="0"/>
        <w:spacing w:after="360" w:line="360" w:lineRule="auto"/>
        <w:rPr>
          <w:rFonts w:ascii="Arial" w:eastAsia="SimSun" w:hAnsi="Arial" w:cs="Times New Roman"/>
          <w:sz w:val="24"/>
          <w:szCs w:val="24"/>
        </w:rPr>
      </w:pPr>
      <w:r w:rsidRPr="00EF1CC5">
        <w:rPr>
          <w:rFonts w:ascii="Arial" w:hAnsi="Arial"/>
          <w:sz w:val="24"/>
        </w:rPr>
        <w:lastRenderedPageBreak/>
        <w:t xml:space="preserve">Cách tốt nhất và dễ nhất để ước tính phúc lợi Social Security (An Sinh Xã Hội) trong tương lai của quý vị là thông qua tài khoản </w:t>
      </w:r>
      <w:r w:rsidRPr="00EF1CC5">
        <w:rPr>
          <w:rFonts w:ascii="Georgia" w:eastAsia="SimSun" w:hAnsi="Georgia" w:cs="Times New Roman"/>
          <w:i/>
          <w:iCs/>
          <w:color w:val="D12229"/>
          <w:spacing w:val="3"/>
          <w:sz w:val="24"/>
          <w:szCs w:val="24"/>
          <w:lang w:eastAsia="zh-CN"/>
        </w:rPr>
        <w:t>my</w:t>
      </w:r>
      <w:r w:rsidRPr="00EF1CC5">
        <w:rPr>
          <w:rFonts w:ascii="Times New Roman" w:eastAsia="SimSun" w:hAnsi="Times New Roman" w:cs="Times New Roman"/>
          <w:color w:val="FF0000"/>
          <w:sz w:val="24"/>
          <w:szCs w:val="24"/>
          <w:lang w:eastAsia="zh-CN"/>
        </w:rPr>
        <w:t> </w:t>
      </w:r>
      <w:r w:rsidRPr="00EF1CC5">
        <w:rPr>
          <w:rFonts w:ascii="Georgia" w:eastAsia="SimSun" w:hAnsi="Georgia" w:cs="Times New Roman"/>
          <w:color w:val="0054A6"/>
          <w:sz w:val="24"/>
          <w:szCs w:val="24"/>
          <w:lang w:eastAsia="zh-CN"/>
        </w:rPr>
        <w:t>Social Security</w:t>
      </w:r>
      <w:r w:rsidRPr="00EF1CC5">
        <w:rPr>
          <w:rFonts w:ascii="Times New Roman" w:eastAsia="SimSun" w:hAnsi="Times New Roman" w:cs="Times New Roman"/>
          <w:sz w:val="24"/>
          <w:szCs w:val="24"/>
          <w:lang w:eastAsia="zh-CN"/>
        </w:rPr>
        <w:t xml:space="preserve"> </w:t>
      </w:r>
      <w:r w:rsidRPr="00EF1CC5">
        <w:rPr>
          <w:rFonts w:ascii="Arial" w:hAnsi="Arial"/>
          <w:sz w:val="24"/>
        </w:rPr>
        <w:t xml:space="preserve">cá nhân. Quý vị có thể tạo tài khoản miễn phí tại </w:t>
      </w:r>
      <w:hyperlink r:id="rId9" w:history="1">
        <w:r w:rsidRPr="00EF1CC5">
          <w:rPr>
            <w:rFonts w:ascii="Arial" w:hAnsi="Arial"/>
            <w:color w:val="0000FF"/>
            <w:sz w:val="24"/>
            <w:u w:val="single"/>
          </w:rPr>
          <w:t>www.ssa.gov/myaccount</w:t>
        </w:r>
      </w:hyperlink>
      <w:r w:rsidRPr="00EF1CC5">
        <w:rPr>
          <w:rFonts w:ascii="Arial" w:hAnsi="Arial"/>
          <w:sz w:val="24"/>
        </w:rPr>
        <w:t xml:space="preserve"> (chỉ có bằng tiếng Anh). Hãy dùng tài khoản của quý vị để xem quý vị có thể nhận được bao nhiêu tiền mỗi tháng dựa vào độ tuổi mà quý vị muốn bắt đầu nhận phúc lợi. </w:t>
      </w:r>
    </w:p>
    <w:p w14:paraId="200FBAC1" w14:textId="77777777" w:rsidR="00EF1CC5" w:rsidRPr="00EF1CC5" w:rsidRDefault="00EF1CC5" w:rsidP="00EF1CC5">
      <w:pPr>
        <w:autoSpaceDE w:val="0"/>
        <w:autoSpaceDN w:val="0"/>
        <w:adjustRightInd w:val="0"/>
        <w:spacing w:after="360" w:line="360" w:lineRule="auto"/>
        <w:rPr>
          <w:rFonts w:ascii="Arial" w:eastAsia="SimSun" w:hAnsi="Arial" w:cs="Times New Roman"/>
          <w:sz w:val="24"/>
          <w:szCs w:val="24"/>
        </w:rPr>
      </w:pPr>
      <w:r w:rsidRPr="00EF1CC5">
        <w:rPr>
          <w:rFonts w:ascii="Arial" w:hAnsi="Arial"/>
          <w:sz w:val="24"/>
        </w:rPr>
        <w:t xml:space="preserve">Quý vị nên cân nhắc thận trọng tất cả các yếu tố trước khi đưa ra quyết định về thời điểm bắt đầu nhận phúc lợi Social Security (An Sinh Xã Hội). Quyết định này ảnh hưởng đến số tiền phúc lợi hàng tháng quý vị sẽ nhận được trong suốt quãng đời còn lại và có thể ảnh hưởng đến phúc lợi mà những người thân còn sống của quý vị sẽ nhận được. </w:t>
      </w:r>
    </w:p>
    <w:p w14:paraId="167C30EB" w14:textId="77777777" w:rsidR="00EF1CC5" w:rsidRPr="00EF1CC5" w:rsidRDefault="00EF1CC5" w:rsidP="00EF1CC5">
      <w:pPr>
        <w:autoSpaceDE w:val="0"/>
        <w:autoSpaceDN w:val="0"/>
        <w:adjustRightInd w:val="0"/>
        <w:spacing w:after="360" w:line="360" w:lineRule="auto"/>
        <w:rPr>
          <w:rFonts w:ascii="Arial" w:eastAsia="SimSun" w:hAnsi="Arial" w:cs="Times New Roman"/>
          <w:b/>
          <w:sz w:val="24"/>
          <w:szCs w:val="24"/>
        </w:rPr>
      </w:pPr>
      <w:r w:rsidRPr="00EF1CC5">
        <w:rPr>
          <w:rFonts w:ascii="Arial" w:hAnsi="Arial"/>
          <w:b/>
          <w:sz w:val="24"/>
        </w:rPr>
        <w:t>Tài Nguyên Hưu Trí Trực Tuyến</w:t>
      </w:r>
      <w:r w:rsidRPr="00EF1CC5">
        <w:rPr>
          <w:rFonts w:ascii="Arial" w:hAnsi="Arial"/>
          <w:sz w:val="24"/>
        </w:rPr>
        <w:t xml:space="preserve"> của </w:t>
      </w:r>
      <w:r w:rsidRPr="00EF1CC5">
        <w:rPr>
          <w:rFonts w:ascii="Arial" w:hAnsi="Arial"/>
          <w:b/>
          <w:sz w:val="24"/>
        </w:rPr>
        <w:t>Social Security</w:t>
      </w:r>
      <w:r w:rsidRPr="00EF1CC5">
        <w:rPr>
          <w:rFonts w:ascii="Arial" w:hAnsi="Arial"/>
          <w:sz w:val="24"/>
        </w:rPr>
        <w:t xml:space="preserve"> (An Sinh Xã Hội)</w:t>
      </w:r>
      <w:r w:rsidRPr="00EF1CC5">
        <w:rPr>
          <w:rFonts w:ascii="Arial" w:hAnsi="Arial"/>
          <w:b/>
          <w:sz w:val="24"/>
        </w:rPr>
        <w:t xml:space="preserve"> </w:t>
      </w:r>
    </w:p>
    <w:p w14:paraId="356D60B1" w14:textId="77777777" w:rsidR="00EF1CC5" w:rsidRPr="00EF1CC5" w:rsidRDefault="00EF1CC5" w:rsidP="00EF1CC5">
      <w:pPr>
        <w:autoSpaceDE w:val="0"/>
        <w:autoSpaceDN w:val="0"/>
        <w:adjustRightInd w:val="0"/>
        <w:spacing w:after="360" w:line="360" w:lineRule="auto"/>
        <w:rPr>
          <w:rFonts w:ascii="Arial" w:eastAsia="SimSun" w:hAnsi="Arial" w:cs="Times New Roman"/>
          <w:sz w:val="24"/>
          <w:szCs w:val="24"/>
        </w:rPr>
      </w:pPr>
      <w:r w:rsidRPr="00EF1CC5">
        <w:rPr>
          <w:rFonts w:ascii="Arial" w:hAnsi="Arial"/>
          <w:sz w:val="24"/>
        </w:rPr>
        <w:t xml:space="preserve">Dù quý vị đã sẵn sàng tìm hiểu, đăng ký hay quản lý phúc lợi hưu trí của mình nhưng các tài nguyên trực tuyến của chúng tôi sẽ giúp quý vị dễ dàng tìm thấy thông tin mình cần.  Dễ dàng như thế nào?  Quý vị có thể tìm thông tin mình cần từ máy tính, máy tính bảng, thậm chí cả điện thoại thông minh! </w:t>
      </w:r>
    </w:p>
    <w:p w14:paraId="40233E6B" w14:textId="77777777" w:rsidR="00EF1CC5" w:rsidRPr="00EF1CC5" w:rsidRDefault="00EF1CC5" w:rsidP="00EF1CC5">
      <w:pPr>
        <w:autoSpaceDE w:val="0"/>
        <w:autoSpaceDN w:val="0"/>
        <w:adjustRightInd w:val="0"/>
        <w:spacing w:after="360" w:line="360" w:lineRule="auto"/>
        <w:rPr>
          <w:rFonts w:ascii="Arial" w:eastAsia="SimSun" w:hAnsi="Arial" w:cs="Times New Roman"/>
          <w:sz w:val="24"/>
          <w:szCs w:val="24"/>
        </w:rPr>
      </w:pPr>
      <w:r w:rsidRPr="00EF1CC5">
        <w:rPr>
          <w:rFonts w:ascii="Arial" w:hAnsi="Arial"/>
          <w:sz w:val="24"/>
        </w:rPr>
        <w:t xml:space="preserve">Trên trang web của chúng tôi, quý vị có thể:   </w:t>
      </w:r>
    </w:p>
    <w:p w14:paraId="231E59BA" w14:textId="77777777" w:rsidR="00EF1CC5" w:rsidRPr="00EF1CC5" w:rsidRDefault="00EF1CC5" w:rsidP="00EF1CC5">
      <w:pPr>
        <w:numPr>
          <w:ilvl w:val="0"/>
          <w:numId w:val="2"/>
        </w:numPr>
        <w:autoSpaceDE w:val="0"/>
        <w:autoSpaceDN w:val="0"/>
        <w:adjustRightInd w:val="0"/>
        <w:spacing w:after="0" w:line="360" w:lineRule="auto"/>
        <w:ind w:left="806"/>
        <w:rPr>
          <w:rFonts w:ascii="Arial" w:eastAsia="SimSun" w:hAnsi="Arial" w:cs="Times New Roman"/>
          <w:sz w:val="24"/>
          <w:szCs w:val="24"/>
        </w:rPr>
      </w:pPr>
      <w:r w:rsidRPr="00EF1CC5">
        <w:rPr>
          <w:rFonts w:ascii="Arial" w:hAnsi="Arial"/>
          <w:sz w:val="24"/>
        </w:rPr>
        <w:t>Tải các ấn phẩm.</w:t>
      </w:r>
    </w:p>
    <w:p w14:paraId="5E64F9A7" w14:textId="77777777" w:rsidR="00EF1CC5" w:rsidRPr="00EF1CC5" w:rsidRDefault="00EF1CC5" w:rsidP="00EF1CC5">
      <w:pPr>
        <w:numPr>
          <w:ilvl w:val="0"/>
          <w:numId w:val="2"/>
        </w:numPr>
        <w:autoSpaceDE w:val="0"/>
        <w:autoSpaceDN w:val="0"/>
        <w:adjustRightInd w:val="0"/>
        <w:spacing w:after="0" w:line="360" w:lineRule="auto"/>
        <w:ind w:left="806"/>
        <w:rPr>
          <w:rFonts w:ascii="Arial" w:eastAsia="SimSun" w:hAnsi="Arial" w:cs="Times New Roman"/>
          <w:sz w:val="24"/>
          <w:szCs w:val="24"/>
        </w:rPr>
      </w:pPr>
      <w:r w:rsidRPr="00EF1CC5">
        <w:rPr>
          <w:rFonts w:ascii="Arial" w:hAnsi="Arial"/>
          <w:sz w:val="24"/>
        </w:rPr>
        <w:t xml:space="preserve">Ước tính phúc lợi của quý vị bằng cách sử dụng một trong nhiều </w:t>
      </w:r>
      <w:r w:rsidRPr="00EF1CC5">
        <w:rPr>
          <w:rFonts w:ascii="Arial" w:hAnsi="Arial"/>
          <w:b/>
          <w:sz w:val="24"/>
        </w:rPr>
        <w:t>công cụ tính toán</w:t>
      </w:r>
      <w:r w:rsidRPr="00EF1CC5">
        <w:rPr>
          <w:rFonts w:ascii="Arial" w:hAnsi="Arial"/>
          <w:sz w:val="24"/>
        </w:rPr>
        <w:t xml:space="preserve"> của chúng tôi.</w:t>
      </w:r>
    </w:p>
    <w:p w14:paraId="62CA67A3" w14:textId="77777777" w:rsidR="00EF1CC5" w:rsidRPr="00EF1CC5" w:rsidRDefault="00EF1CC5" w:rsidP="00EF1CC5">
      <w:pPr>
        <w:numPr>
          <w:ilvl w:val="0"/>
          <w:numId w:val="2"/>
        </w:numPr>
        <w:spacing w:after="0" w:line="360" w:lineRule="auto"/>
        <w:ind w:left="806"/>
        <w:rPr>
          <w:rFonts w:ascii="Arial" w:eastAsia="Times New Roman" w:hAnsi="Arial" w:cs="Times New Roman"/>
          <w:sz w:val="24"/>
          <w:szCs w:val="24"/>
        </w:rPr>
      </w:pPr>
      <w:r w:rsidRPr="00EF1CC5">
        <w:rPr>
          <w:rFonts w:ascii="Arial" w:hAnsi="Arial"/>
          <w:sz w:val="24"/>
        </w:rPr>
        <w:t xml:space="preserve">Tìm </w:t>
      </w:r>
      <w:r w:rsidRPr="00EF1CC5">
        <w:rPr>
          <w:rFonts w:ascii="Arial" w:hAnsi="Arial"/>
          <w:b/>
          <w:sz w:val="24"/>
        </w:rPr>
        <w:t>Tuổi Nghỉ Hưu Nhận Phúc Lợi Đầy Đủ</w:t>
      </w:r>
      <w:r w:rsidRPr="00EF1CC5">
        <w:rPr>
          <w:rFonts w:ascii="Arial" w:hAnsi="Arial"/>
          <w:sz w:val="24"/>
        </w:rPr>
        <w:t xml:space="preserve"> của quý vị.</w:t>
      </w:r>
    </w:p>
    <w:p w14:paraId="09F6CE9B" w14:textId="77777777" w:rsidR="00EF1CC5" w:rsidRPr="00EF1CC5" w:rsidRDefault="00EF1CC5" w:rsidP="00EF1CC5">
      <w:pPr>
        <w:numPr>
          <w:ilvl w:val="0"/>
          <w:numId w:val="2"/>
        </w:numPr>
        <w:spacing w:before="100" w:beforeAutospacing="1" w:after="100" w:afterAutospacing="1" w:line="360" w:lineRule="auto"/>
        <w:rPr>
          <w:rFonts w:ascii="Arial" w:eastAsia="Times New Roman" w:hAnsi="Arial" w:cs="Times New Roman"/>
          <w:sz w:val="24"/>
          <w:szCs w:val="24"/>
        </w:rPr>
      </w:pPr>
      <w:r w:rsidRPr="00EF1CC5">
        <w:rPr>
          <w:rFonts w:ascii="Arial" w:hAnsi="Arial"/>
          <w:sz w:val="24"/>
        </w:rPr>
        <w:t xml:space="preserve">Tìm hiểu về </w:t>
      </w:r>
      <w:r w:rsidRPr="00EF1CC5">
        <w:rPr>
          <w:rFonts w:ascii="Arial" w:hAnsi="Arial"/>
          <w:b/>
          <w:sz w:val="24"/>
        </w:rPr>
        <w:t>phúc lợi dành cho vợ/chồng và thành viên gia đình</w:t>
      </w:r>
      <w:r w:rsidRPr="00EF1CC5">
        <w:rPr>
          <w:rFonts w:ascii="Arial" w:hAnsi="Arial"/>
          <w:sz w:val="24"/>
        </w:rPr>
        <w:t>.</w:t>
      </w:r>
    </w:p>
    <w:p w14:paraId="5C60C37C" w14:textId="77777777" w:rsidR="00EF1CC5" w:rsidRPr="00EF1CC5" w:rsidRDefault="00EF1CC5" w:rsidP="00EF1CC5">
      <w:pPr>
        <w:numPr>
          <w:ilvl w:val="0"/>
          <w:numId w:val="2"/>
        </w:numPr>
        <w:spacing w:before="100" w:beforeAutospacing="1" w:after="100" w:afterAutospacing="1" w:line="360" w:lineRule="auto"/>
        <w:rPr>
          <w:rFonts w:ascii="Arial" w:eastAsia="Times New Roman" w:hAnsi="Arial" w:cs="Times New Roman"/>
          <w:sz w:val="24"/>
          <w:szCs w:val="24"/>
        </w:rPr>
      </w:pPr>
      <w:r w:rsidRPr="00EF1CC5">
        <w:rPr>
          <w:rFonts w:ascii="Arial" w:hAnsi="Arial"/>
          <w:b/>
          <w:sz w:val="24"/>
        </w:rPr>
        <w:t>Đăng ký</w:t>
      </w:r>
      <w:r w:rsidRPr="00EF1CC5">
        <w:rPr>
          <w:rFonts w:ascii="Arial" w:hAnsi="Arial"/>
          <w:sz w:val="24"/>
        </w:rPr>
        <w:t xml:space="preserve"> nhận phúc lợi. </w:t>
      </w:r>
    </w:p>
    <w:p w14:paraId="07384836" w14:textId="77777777" w:rsidR="00EF1CC5" w:rsidRPr="00EF1CC5" w:rsidRDefault="00EF1CC5" w:rsidP="00EF1CC5">
      <w:pPr>
        <w:numPr>
          <w:ilvl w:val="0"/>
          <w:numId w:val="2"/>
        </w:numPr>
        <w:spacing w:before="100" w:beforeAutospacing="1" w:after="100" w:afterAutospacing="1" w:line="360" w:lineRule="auto"/>
        <w:rPr>
          <w:rFonts w:ascii="Arial" w:eastAsia="Times New Roman" w:hAnsi="Arial" w:cs="Times New Roman"/>
          <w:sz w:val="24"/>
          <w:szCs w:val="24"/>
        </w:rPr>
      </w:pPr>
      <w:r w:rsidRPr="00EF1CC5">
        <w:rPr>
          <w:rFonts w:ascii="Arial" w:hAnsi="Arial"/>
          <w:b/>
          <w:sz w:val="24"/>
        </w:rPr>
        <w:t>Quản lý</w:t>
      </w:r>
      <w:r w:rsidRPr="00EF1CC5">
        <w:rPr>
          <w:rFonts w:ascii="Arial" w:hAnsi="Arial"/>
          <w:sz w:val="24"/>
        </w:rPr>
        <w:t xml:space="preserve"> phúc lợi sau khi quý vị bắt đầu nhận phúc lợi. </w:t>
      </w:r>
    </w:p>
    <w:p w14:paraId="15370321" w14:textId="77777777" w:rsidR="00EF1CC5" w:rsidRPr="00EF1CC5" w:rsidRDefault="00EF1CC5" w:rsidP="00EF1CC5">
      <w:pPr>
        <w:autoSpaceDE w:val="0"/>
        <w:autoSpaceDN w:val="0"/>
        <w:adjustRightInd w:val="0"/>
        <w:spacing w:after="360" w:line="360" w:lineRule="auto"/>
        <w:rPr>
          <w:rFonts w:ascii="Arial" w:eastAsia="SimSun" w:hAnsi="Arial" w:cs="Times New Roman"/>
          <w:sz w:val="24"/>
          <w:szCs w:val="24"/>
        </w:rPr>
      </w:pPr>
      <w:r w:rsidRPr="00EF1CC5">
        <w:rPr>
          <w:rFonts w:ascii="Arial" w:hAnsi="Arial"/>
          <w:sz w:val="24"/>
        </w:rPr>
        <w:t xml:space="preserve">Quý vị và những người thân yêu của quý vị có thể khám phá tất cả các tài nguyên này tại </w:t>
      </w:r>
      <w:hyperlink r:id="rId10">
        <w:r w:rsidRPr="00EF1CC5">
          <w:rPr>
            <w:rFonts w:ascii="Arial" w:hAnsi="Arial"/>
            <w:color w:val="0000FF"/>
            <w:sz w:val="24"/>
            <w:u w:val="single"/>
          </w:rPr>
          <w:t>www.ssa.gov/retirement</w:t>
        </w:r>
      </w:hyperlink>
      <w:r w:rsidRPr="00EF1CC5">
        <w:rPr>
          <w:rFonts w:ascii="Arial" w:hAnsi="Arial"/>
          <w:sz w:val="24"/>
        </w:rPr>
        <w:t xml:space="preserve"> (chỉ có bằng tiếng Anh).</w:t>
      </w:r>
    </w:p>
    <w:p w14:paraId="478950D5" w14:textId="43D2FE2C" w:rsidR="00DB29E0" w:rsidRPr="00EF1CC5" w:rsidRDefault="00EF1CC5" w:rsidP="00EF1CC5">
      <w:pPr>
        <w:jc w:val="center"/>
      </w:pPr>
      <w:r w:rsidRPr="00EF1CC5">
        <w:rPr>
          <w:rFonts w:ascii="Arial" w:hAnsi="Arial"/>
          <w:sz w:val="24"/>
        </w:rPr>
        <w:lastRenderedPageBreak/>
        <w:t># # #</w:t>
      </w:r>
    </w:p>
    <w:sectPr w:rsidR="00DB29E0" w:rsidRPr="00EF1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2029C"/>
    <w:multiLevelType w:val="hybridMultilevel"/>
    <w:tmpl w:val="8D0C888A"/>
    <w:lvl w:ilvl="0" w:tplc="58729754">
      <w:start w:val="1"/>
      <w:numFmt w:val="bullet"/>
      <w:pStyle w:val="ListBullet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4328F"/>
    <w:multiLevelType w:val="hybridMultilevel"/>
    <w:tmpl w:val="962A64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51258800">
    <w:abstractNumId w:val="0"/>
  </w:num>
  <w:num w:numId="2" w16cid:durableId="89982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92"/>
    <w:rsid w:val="00157ACC"/>
    <w:rsid w:val="003E6B7B"/>
    <w:rsid w:val="004D1EA7"/>
    <w:rsid w:val="00501546"/>
    <w:rsid w:val="00762679"/>
    <w:rsid w:val="007D2B92"/>
    <w:rsid w:val="00AB0C46"/>
    <w:rsid w:val="00B74436"/>
    <w:rsid w:val="00D43613"/>
    <w:rsid w:val="00DB29E0"/>
    <w:rsid w:val="00E1351C"/>
    <w:rsid w:val="00EF1C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05F1"/>
  <w15:chartTrackingRefBased/>
  <w15:docId w15:val="{6118B8E2-9D36-4903-8950-CC2BE69F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C5"/>
    <w:rPr>
      <w:lang w:val="vi-VN"/>
    </w:rPr>
  </w:style>
  <w:style w:type="paragraph" w:styleId="Heading1">
    <w:name w:val="heading 1"/>
    <w:basedOn w:val="Normal"/>
    <w:next w:val="Normal"/>
    <w:link w:val="Heading1Char"/>
    <w:qFormat/>
    <w:rsid w:val="007D2B92"/>
    <w:pPr>
      <w:keepNext/>
      <w:keepLines/>
      <w:spacing w:before="240" w:after="0"/>
      <w:outlineLvl w:val="0"/>
    </w:pPr>
    <w:rPr>
      <w:rFonts w:ascii="Times New Roman" w:eastAsiaTheme="majorEastAsia" w:hAnsi="Times New Roman" w:cstheme="majorBidi"/>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B92"/>
    <w:rPr>
      <w:rFonts w:ascii="Times New Roman" w:eastAsiaTheme="majorEastAsia" w:hAnsi="Times New Roman" w:cstheme="majorBidi"/>
      <w:sz w:val="24"/>
      <w:szCs w:val="32"/>
    </w:rPr>
  </w:style>
  <w:style w:type="character" w:styleId="Hyperlink">
    <w:name w:val="Hyperlink"/>
    <w:basedOn w:val="DefaultParagraphFont"/>
    <w:uiPriority w:val="99"/>
    <w:rsid w:val="007D2B92"/>
    <w:rPr>
      <w:color w:val="0000FF"/>
      <w:u w:val="single"/>
    </w:rPr>
  </w:style>
  <w:style w:type="paragraph" w:customStyle="1" w:styleId="Body">
    <w:name w:val="Body"/>
    <w:basedOn w:val="Normal"/>
    <w:qFormat/>
    <w:rsid w:val="007D2B92"/>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byline">
    <w:name w:val="byline"/>
    <w:basedOn w:val="Normal"/>
    <w:qFormat/>
    <w:rsid w:val="007D2B92"/>
    <w:pPr>
      <w:spacing w:after="0" w:line="360" w:lineRule="auto"/>
    </w:pPr>
    <w:rPr>
      <w:rFonts w:ascii="Times New Roman" w:eastAsia="SimSun" w:hAnsi="Times New Roman" w:cs="Times New Roman"/>
      <w:b/>
      <w:sz w:val="24"/>
      <w:szCs w:val="24"/>
      <w:lang w:val="en-US" w:eastAsia="zh-CN"/>
    </w:rPr>
  </w:style>
  <w:style w:type="paragraph" w:customStyle="1" w:styleId="ListBullet1">
    <w:name w:val="List Bullet 1"/>
    <w:basedOn w:val="Normal"/>
    <w:qFormat/>
    <w:rsid w:val="007D2B92"/>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7D2B92"/>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styleId="Emphasis">
    <w:name w:val="Emphasis"/>
    <w:basedOn w:val="DefaultParagraphFont"/>
    <w:uiPriority w:val="20"/>
    <w:qFormat/>
    <w:rsid w:val="007D2B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a.gov/retirement" TargetMode="External"/><Relationship Id="rId4" Type="http://schemas.openxmlformats.org/officeDocument/2006/relationships/numbering" Target="numbering.xml"/><Relationship Id="rId9" Type="http://schemas.openxmlformats.org/officeDocument/2006/relationships/hyperlink" Target="https://www.ssa.gov/my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9F018BD4-5907-409F-BD62-38700C63D80F}">
  <ds:schemaRefs>
    <ds:schemaRef ds:uri="http://schemas.microsoft.com/sharepoint/v3/contenttype/forms"/>
  </ds:schemaRefs>
</ds:datastoreItem>
</file>

<file path=customXml/itemProps2.xml><?xml version="1.0" encoding="utf-8"?>
<ds:datastoreItem xmlns:ds="http://schemas.openxmlformats.org/officeDocument/2006/customXml" ds:itemID="{2C2F6B27-EC96-40B4-834D-D7C77B795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F6982-3E66-4B19-9F96-4E616832D96B}">
  <ds:schemaRef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3</cp:revision>
  <dcterms:created xsi:type="dcterms:W3CDTF">2024-08-09T14:31:00Z</dcterms:created>
  <dcterms:modified xsi:type="dcterms:W3CDTF">2024-08-09T19:31:00Z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